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0" w:rsidRPr="000510E0" w:rsidRDefault="00933DF5">
      <w:pPr>
        <w:jc w:val="center"/>
        <w:rPr>
          <w:b/>
          <w:bCs/>
          <w:szCs w:val="28"/>
          <w:lang w:val="uk-UA"/>
        </w:rPr>
      </w:pPr>
      <w:r w:rsidRPr="000510E0">
        <w:rPr>
          <w:noProof/>
          <w:lang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0510E0" w:rsidRDefault="00933DF5">
      <w:pPr>
        <w:jc w:val="center"/>
        <w:rPr>
          <w:b/>
          <w:bCs/>
          <w:szCs w:val="28"/>
          <w:lang w:val="uk-UA"/>
        </w:rPr>
      </w:pPr>
      <w:r w:rsidRPr="000510E0">
        <w:rPr>
          <w:b/>
          <w:bCs/>
          <w:szCs w:val="28"/>
          <w:lang w:val="uk-UA"/>
        </w:rPr>
        <w:t>УКРАЇНА</w:t>
      </w:r>
    </w:p>
    <w:p w:rsidR="00126440" w:rsidRPr="000510E0" w:rsidRDefault="00933DF5">
      <w:pPr>
        <w:jc w:val="center"/>
        <w:rPr>
          <w:b/>
          <w:bCs/>
          <w:szCs w:val="28"/>
          <w:lang w:val="uk-UA"/>
        </w:rPr>
      </w:pPr>
      <w:r w:rsidRPr="000510E0">
        <w:rPr>
          <w:b/>
          <w:bCs/>
          <w:szCs w:val="28"/>
          <w:lang w:val="uk-UA"/>
        </w:rPr>
        <w:t>КОЛОМИЙСЬКА МІСЬКА РАДА</w:t>
      </w:r>
    </w:p>
    <w:p w:rsidR="00126440" w:rsidRPr="000510E0" w:rsidRDefault="00933DF5">
      <w:pPr>
        <w:jc w:val="center"/>
        <w:rPr>
          <w:b/>
          <w:bCs/>
          <w:szCs w:val="28"/>
          <w:lang w:val="uk-UA"/>
        </w:rPr>
      </w:pPr>
      <w:r w:rsidRPr="000510E0">
        <w:rPr>
          <w:b/>
          <w:bCs/>
          <w:szCs w:val="28"/>
          <w:lang w:val="uk-UA"/>
        </w:rPr>
        <w:t>Восьме демократичне скликання</w:t>
      </w:r>
    </w:p>
    <w:p w:rsidR="00126440" w:rsidRPr="000510E0" w:rsidRDefault="00933DF5">
      <w:pPr>
        <w:jc w:val="center"/>
        <w:rPr>
          <w:b/>
          <w:szCs w:val="28"/>
          <w:lang w:val="uk-UA"/>
        </w:rPr>
      </w:pPr>
      <w:r w:rsidRPr="000510E0">
        <w:rPr>
          <w:b/>
          <w:bCs/>
          <w:szCs w:val="28"/>
          <w:lang w:val="uk-UA"/>
        </w:rPr>
        <w:t>________________ сесія</w:t>
      </w:r>
    </w:p>
    <w:p w:rsidR="00126440" w:rsidRPr="000510E0" w:rsidRDefault="00933DF5">
      <w:pPr>
        <w:jc w:val="center"/>
        <w:rPr>
          <w:szCs w:val="28"/>
          <w:lang w:val="uk-UA"/>
        </w:rPr>
      </w:pPr>
      <w:r w:rsidRPr="000510E0">
        <w:rPr>
          <w:b/>
          <w:szCs w:val="28"/>
          <w:lang w:val="uk-UA"/>
        </w:rPr>
        <w:t xml:space="preserve">Р І Ш Е Н </w:t>
      </w:r>
      <w:proofErr w:type="spellStart"/>
      <w:r w:rsidRPr="000510E0">
        <w:rPr>
          <w:b/>
          <w:szCs w:val="28"/>
          <w:lang w:val="uk-UA"/>
        </w:rPr>
        <w:t>Н</w:t>
      </w:r>
      <w:proofErr w:type="spellEnd"/>
      <w:r w:rsidRPr="000510E0">
        <w:rPr>
          <w:b/>
          <w:szCs w:val="28"/>
          <w:lang w:val="uk-UA"/>
        </w:rPr>
        <w:t xml:space="preserve"> Я</w:t>
      </w:r>
    </w:p>
    <w:p w:rsidR="00126440" w:rsidRPr="000510E0" w:rsidRDefault="00126440">
      <w:pPr>
        <w:rPr>
          <w:szCs w:val="28"/>
          <w:lang w:val="uk-UA"/>
        </w:rPr>
      </w:pPr>
    </w:p>
    <w:p w:rsidR="00126440" w:rsidRPr="000510E0" w:rsidRDefault="00933DF5">
      <w:pPr>
        <w:jc w:val="center"/>
        <w:rPr>
          <w:szCs w:val="28"/>
          <w:lang w:val="uk-UA"/>
        </w:rPr>
      </w:pPr>
      <w:r w:rsidRPr="000510E0">
        <w:rPr>
          <w:szCs w:val="28"/>
          <w:lang w:val="uk-UA"/>
        </w:rPr>
        <w:t>від ______________</w:t>
      </w:r>
      <w:r w:rsidRPr="000510E0">
        <w:rPr>
          <w:szCs w:val="28"/>
          <w:lang w:val="uk-UA"/>
        </w:rPr>
        <w:tab/>
      </w:r>
      <w:r w:rsidRPr="000510E0">
        <w:rPr>
          <w:szCs w:val="28"/>
          <w:lang w:val="uk-UA"/>
        </w:rPr>
        <w:tab/>
      </w:r>
      <w:r w:rsidRPr="000510E0">
        <w:rPr>
          <w:szCs w:val="28"/>
          <w:lang w:val="uk-UA"/>
        </w:rPr>
        <w:tab/>
        <w:t>м. Коломия</w:t>
      </w:r>
      <w:r w:rsidRPr="000510E0">
        <w:rPr>
          <w:szCs w:val="28"/>
          <w:lang w:val="uk-UA"/>
        </w:rPr>
        <w:tab/>
      </w:r>
      <w:r w:rsidRPr="000510E0">
        <w:rPr>
          <w:szCs w:val="28"/>
          <w:lang w:val="uk-UA"/>
        </w:rPr>
        <w:tab/>
      </w:r>
      <w:r w:rsidRPr="000510E0">
        <w:rPr>
          <w:szCs w:val="28"/>
          <w:lang w:val="uk-UA"/>
        </w:rPr>
        <w:tab/>
        <w:t>№ ____________</w:t>
      </w:r>
    </w:p>
    <w:p w:rsidR="00126440" w:rsidRPr="000510E0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69"/>
      </w:tblGrid>
      <w:tr w:rsidR="000510E0" w:rsidRPr="000510E0" w:rsidTr="00757C78">
        <w:trPr>
          <w:trHeight w:val="905"/>
        </w:trPr>
        <w:tc>
          <w:tcPr>
            <w:tcW w:w="4569" w:type="dxa"/>
            <w:shd w:val="clear" w:color="auto" w:fill="FFFFFF"/>
          </w:tcPr>
          <w:p w:rsidR="00DA0592" w:rsidRPr="000510E0" w:rsidRDefault="00933DF5" w:rsidP="00B21AB6">
            <w:pPr>
              <w:jc w:val="both"/>
              <w:rPr>
                <w:lang w:val="uk-UA"/>
              </w:rPr>
            </w:pPr>
            <w:r w:rsidRPr="000510E0">
              <w:rPr>
                <w:b/>
                <w:bCs/>
                <w:szCs w:val="28"/>
                <w:lang w:val="uk-UA"/>
              </w:rPr>
              <w:t xml:space="preserve">Про </w:t>
            </w:r>
            <w:r w:rsidR="00B21AB6">
              <w:rPr>
                <w:b/>
                <w:bCs/>
                <w:szCs w:val="28"/>
                <w:lang w:val="uk-UA"/>
              </w:rPr>
              <w:t xml:space="preserve">здійснення державного контролю за </w:t>
            </w:r>
            <w:r w:rsidR="00337BF4">
              <w:rPr>
                <w:b/>
                <w:bCs/>
                <w:szCs w:val="28"/>
                <w:lang w:val="uk-UA"/>
              </w:rPr>
              <w:t xml:space="preserve">використанням та охороною земель </w:t>
            </w:r>
            <w:r w:rsidR="00DA0592" w:rsidRPr="000510E0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126440" w:rsidRPr="000510E0" w:rsidRDefault="00933DF5">
      <w:pPr>
        <w:rPr>
          <w:szCs w:val="28"/>
          <w:lang w:val="uk-UA"/>
        </w:rPr>
      </w:pPr>
      <w:r w:rsidRPr="000510E0">
        <w:rPr>
          <w:szCs w:val="28"/>
          <w:lang w:val="uk-UA"/>
        </w:rPr>
        <w:t xml:space="preserve">      </w:t>
      </w:r>
    </w:p>
    <w:p w:rsidR="00126440" w:rsidRPr="000510E0" w:rsidRDefault="00933DF5">
      <w:pPr>
        <w:ind w:firstLine="708"/>
        <w:jc w:val="both"/>
        <w:rPr>
          <w:szCs w:val="28"/>
          <w:lang w:val="uk-UA"/>
        </w:rPr>
      </w:pPr>
      <w:r w:rsidRPr="000510E0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</w:t>
      </w:r>
      <w:r w:rsidR="0088582D" w:rsidRPr="000510E0">
        <w:rPr>
          <w:szCs w:val="28"/>
          <w:lang w:val="uk-UA"/>
        </w:rPr>
        <w:t xml:space="preserve">з метою </w:t>
      </w:r>
      <w:r w:rsidR="00337BF4">
        <w:rPr>
          <w:szCs w:val="28"/>
          <w:lang w:val="uk-UA"/>
        </w:rPr>
        <w:t xml:space="preserve">набуття установлених законом повноважень </w:t>
      </w:r>
      <w:r w:rsidR="0091734F">
        <w:rPr>
          <w:szCs w:val="28"/>
          <w:lang w:val="uk-UA"/>
        </w:rPr>
        <w:t>із здійснення державного контролю за використанням та охороною земель,</w:t>
      </w:r>
      <w:r w:rsidR="000139F2">
        <w:rPr>
          <w:szCs w:val="28"/>
          <w:lang w:val="uk-UA"/>
        </w:rPr>
        <w:t xml:space="preserve"> відповідно до Закону України «Про внесення змін до деяких законодавчих актів </w:t>
      </w:r>
      <w:r w:rsidR="00CC2E45">
        <w:rPr>
          <w:szCs w:val="28"/>
          <w:lang w:val="uk-UA"/>
        </w:rPr>
        <w:t xml:space="preserve">України щодо вдосконалення системи управління та дерегуляції у сфері земельних відносин», </w:t>
      </w:r>
      <w:r w:rsidR="009F4F37">
        <w:rPr>
          <w:szCs w:val="28"/>
          <w:lang w:val="uk-UA"/>
        </w:rPr>
        <w:t xml:space="preserve">статті 12, 187, 188 </w:t>
      </w:r>
      <w:r w:rsidR="00CC2E45">
        <w:rPr>
          <w:szCs w:val="28"/>
          <w:lang w:val="uk-UA"/>
        </w:rPr>
        <w:t>Земельного кодексу України</w:t>
      </w:r>
      <w:r w:rsidR="009F4F37">
        <w:rPr>
          <w:szCs w:val="28"/>
          <w:lang w:val="uk-UA"/>
        </w:rPr>
        <w:t xml:space="preserve">, Закону України «Про державний контроль за використання та охороною земель», </w:t>
      </w:r>
      <w:r w:rsidRPr="000510E0">
        <w:rPr>
          <w:szCs w:val="28"/>
          <w:lang w:val="uk-UA"/>
        </w:rPr>
        <w:t>керуючись Закон</w:t>
      </w:r>
      <w:r w:rsidR="00E043EF" w:rsidRPr="000510E0">
        <w:rPr>
          <w:szCs w:val="28"/>
          <w:lang w:val="uk-UA"/>
        </w:rPr>
        <w:t>ом</w:t>
      </w:r>
      <w:r w:rsidRPr="000510E0">
        <w:rPr>
          <w:szCs w:val="28"/>
          <w:lang w:val="uk-UA"/>
        </w:rPr>
        <w:t xml:space="preserve"> України </w:t>
      </w:r>
      <w:r w:rsidR="00E043EF" w:rsidRPr="000510E0">
        <w:rPr>
          <w:szCs w:val="28"/>
          <w:lang w:val="uk-UA"/>
        </w:rPr>
        <w:t>«</w:t>
      </w:r>
      <w:r w:rsidRPr="000510E0">
        <w:rPr>
          <w:szCs w:val="28"/>
          <w:lang w:val="uk-UA"/>
        </w:rPr>
        <w:t>Про місцеве самоврядування в Україні</w:t>
      </w:r>
      <w:r w:rsidR="00E043EF" w:rsidRPr="000510E0">
        <w:rPr>
          <w:szCs w:val="28"/>
          <w:lang w:val="uk-UA"/>
        </w:rPr>
        <w:t>»</w:t>
      </w:r>
      <w:r w:rsidRPr="000510E0">
        <w:rPr>
          <w:szCs w:val="28"/>
          <w:lang w:val="uk-UA"/>
        </w:rPr>
        <w:t xml:space="preserve">, міська рада  </w:t>
      </w:r>
    </w:p>
    <w:p w:rsidR="00126440" w:rsidRPr="000510E0" w:rsidRDefault="00126440">
      <w:pPr>
        <w:ind w:firstLine="708"/>
        <w:jc w:val="both"/>
        <w:rPr>
          <w:szCs w:val="28"/>
          <w:lang w:val="uk-UA"/>
        </w:rPr>
      </w:pPr>
    </w:p>
    <w:p w:rsidR="00126440" w:rsidRPr="000510E0" w:rsidRDefault="00933DF5">
      <w:pPr>
        <w:jc w:val="center"/>
        <w:rPr>
          <w:b/>
          <w:szCs w:val="28"/>
          <w:lang w:val="uk-UA"/>
        </w:rPr>
      </w:pPr>
      <w:r w:rsidRPr="000510E0">
        <w:rPr>
          <w:b/>
          <w:szCs w:val="28"/>
          <w:lang w:val="uk-UA"/>
        </w:rPr>
        <w:t>в и р і ш и л а :</w:t>
      </w:r>
    </w:p>
    <w:p w:rsidR="00126440" w:rsidRPr="000510E0" w:rsidRDefault="00126440">
      <w:pPr>
        <w:jc w:val="center"/>
        <w:rPr>
          <w:b/>
          <w:szCs w:val="28"/>
          <w:lang w:val="uk-UA"/>
        </w:rPr>
      </w:pPr>
    </w:p>
    <w:p w:rsidR="007C3EE6" w:rsidRDefault="008F226F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1. </w:t>
      </w:r>
      <w:r w:rsidR="0065421F" w:rsidRPr="000510E0">
        <w:rPr>
          <w:rFonts w:eastAsia="Andale Sans UI" w:cs="Tahoma"/>
          <w:kern w:val="1"/>
          <w:szCs w:val="28"/>
          <w:lang w:val="uk-UA" w:eastAsia="ru-RU" w:bidi="ru-RU"/>
        </w:rPr>
        <w:t>З</w:t>
      </w:r>
      <w:r w:rsidR="007C3EE6">
        <w:rPr>
          <w:rFonts w:eastAsia="Andale Sans UI" w:cs="Tahoma"/>
          <w:kern w:val="1"/>
          <w:szCs w:val="28"/>
          <w:lang w:val="uk-UA" w:eastAsia="ru-RU" w:bidi="ru-RU"/>
        </w:rPr>
        <w:t xml:space="preserve">дійснювати </w:t>
      </w:r>
      <w:r w:rsidR="008402E7">
        <w:rPr>
          <w:rFonts w:eastAsia="Andale Sans UI" w:cs="Tahoma"/>
          <w:kern w:val="1"/>
          <w:szCs w:val="28"/>
          <w:lang w:val="uk-UA" w:eastAsia="ru-RU" w:bidi="ru-RU"/>
        </w:rPr>
        <w:t xml:space="preserve">державний контроль за використанням та охороною земель </w:t>
      </w:r>
      <w:r w:rsidR="003804B2">
        <w:rPr>
          <w:rFonts w:eastAsia="Andale Sans UI" w:cs="Tahoma"/>
          <w:kern w:val="1"/>
          <w:szCs w:val="28"/>
          <w:lang w:val="uk-UA" w:eastAsia="ru-RU" w:bidi="ru-RU"/>
        </w:rPr>
        <w:t xml:space="preserve">на території Коломийської </w:t>
      </w:r>
      <w:r w:rsidR="00FD7735">
        <w:rPr>
          <w:rFonts w:eastAsia="Andale Sans UI" w:cs="Tahoma"/>
          <w:kern w:val="1"/>
          <w:szCs w:val="28"/>
          <w:lang w:val="uk-UA" w:eastAsia="ru-RU" w:bidi="ru-RU"/>
        </w:rPr>
        <w:t xml:space="preserve">міської </w:t>
      </w:r>
      <w:r w:rsidR="003804B2">
        <w:rPr>
          <w:rFonts w:eastAsia="Andale Sans UI" w:cs="Tahoma"/>
          <w:kern w:val="1"/>
          <w:szCs w:val="28"/>
          <w:lang w:val="uk-UA" w:eastAsia="ru-RU" w:bidi="ru-RU"/>
        </w:rPr>
        <w:t>територіальної громади у межах і обсягах, пер</w:t>
      </w:r>
      <w:r w:rsidR="00F8125C">
        <w:rPr>
          <w:rFonts w:eastAsia="Andale Sans UI" w:cs="Tahoma"/>
          <w:kern w:val="1"/>
          <w:szCs w:val="28"/>
          <w:lang w:val="uk-UA" w:eastAsia="ru-RU" w:bidi="ru-RU"/>
        </w:rPr>
        <w:t>е</w:t>
      </w:r>
      <w:r w:rsidR="005E0077">
        <w:rPr>
          <w:rFonts w:eastAsia="Andale Sans UI" w:cs="Tahoma"/>
          <w:kern w:val="1"/>
          <w:szCs w:val="28"/>
          <w:lang w:val="uk-UA" w:eastAsia="ru-RU" w:bidi="ru-RU"/>
        </w:rPr>
        <w:t>дбачених чинним законодавством.</w:t>
      </w:r>
    </w:p>
    <w:p w:rsidR="005E0077" w:rsidRPr="00FD7735" w:rsidRDefault="005E0077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>
        <w:rPr>
          <w:rFonts w:eastAsia="Andale Sans UI" w:cs="Tahoma"/>
          <w:kern w:val="1"/>
          <w:szCs w:val="28"/>
          <w:lang w:val="uk-UA" w:eastAsia="ru-RU" w:bidi="ru-RU"/>
        </w:rPr>
        <w:t xml:space="preserve">2. Реалізовувати функцію державного контролю за використанням та охороною земель на території Коломийської </w:t>
      </w:r>
      <w:r w:rsidR="00FD7735">
        <w:rPr>
          <w:rFonts w:eastAsia="Andale Sans UI" w:cs="Tahoma"/>
          <w:kern w:val="1"/>
          <w:szCs w:val="28"/>
          <w:lang w:val="uk-UA" w:eastAsia="ru-RU" w:bidi="ru-RU"/>
        </w:rPr>
        <w:t xml:space="preserve">міської </w:t>
      </w:r>
      <w:r>
        <w:rPr>
          <w:rFonts w:eastAsia="Andale Sans UI" w:cs="Tahoma"/>
          <w:kern w:val="1"/>
          <w:szCs w:val="28"/>
          <w:lang w:val="uk-UA" w:eastAsia="ru-RU" w:bidi="ru-RU"/>
        </w:rPr>
        <w:t xml:space="preserve">територіальної громади через </w:t>
      </w:r>
      <w:r w:rsidR="00132B9E">
        <w:rPr>
          <w:rFonts w:eastAsia="Andale Sans UI" w:cs="Tahoma"/>
          <w:kern w:val="1"/>
          <w:szCs w:val="28"/>
          <w:lang w:val="uk-UA" w:eastAsia="ru-RU" w:bidi="ru-RU"/>
        </w:rPr>
        <w:t xml:space="preserve">державних інспекторів з державного контролю за використанням та охороною земель </w:t>
      </w:r>
      <w:r w:rsidR="00830D05">
        <w:rPr>
          <w:rFonts w:eastAsia="Andale Sans UI" w:cs="Tahoma"/>
          <w:kern w:val="1"/>
          <w:szCs w:val="28"/>
          <w:lang w:val="uk-UA" w:eastAsia="ru-RU" w:bidi="ru-RU"/>
        </w:rPr>
        <w:t>управління земельних відносин та майнових ресурсів</w:t>
      </w:r>
      <w:r w:rsidR="00FD7735">
        <w:rPr>
          <w:rFonts w:eastAsia="Andale Sans UI" w:cs="Tahoma"/>
          <w:kern w:val="1"/>
          <w:szCs w:val="28"/>
          <w:lang w:val="uk-UA" w:eastAsia="ru-RU" w:bidi="ru-RU"/>
        </w:rPr>
        <w:t>, що є виконавчим органом</w:t>
      </w:r>
      <w:r w:rsidR="00830D05">
        <w:rPr>
          <w:rFonts w:eastAsia="Andale Sans UI" w:cs="Tahoma"/>
          <w:kern w:val="1"/>
          <w:szCs w:val="28"/>
          <w:lang w:val="uk-UA" w:eastAsia="ru-RU" w:bidi="ru-RU"/>
        </w:rPr>
        <w:t xml:space="preserve"> Коломийської міської ради.</w:t>
      </w:r>
    </w:p>
    <w:p w:rsidR="008F226F" w:rsidRPr="000510E0" w:rsidRDefault="00DA18C9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DA18C9">
        <w:rPr>
          <w:rFonts w:eastAsia="Andale Sans UI" w:cs="Tahoma"/>
          <w:kern w:val="1"/>
          <w:szCs w:val="28"/>
          <w:lang w:eastAsia="ru-RU" w:bidi="ru-RU"/>
        </w:rPr>
        <w:t>3</w:t>
      </w:r>
      <w:r w:rsidR="008F226F" w:rsidRPr="000510E0">
        <w:rPr>
          <w:rFonts w:eastAsia="Andale Sans UI" w:cs="Tahoma"/>
          <w:kern w:val="1"/>
          <w:szCs w:val="28"/>
          <w:lang w:val="uk-UA" w:eastAsia="ru-RU" w:bidi="ru-RU"/>
        </w:rPr>
        <w:t>. Організацію виконання цього рішення покласти на заступника міського голови Сергія Проскурняка.</w:t>
      </w:r>
    </w:p>
    <w:p w:rsidR="008F226F" w:rsidRPr="000510E0" w:rsidRDefault="00DA18C9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>
        <w:rPr>
          <w:rFonts w:eastAsia="Andale Sans UI" w:cs="Tahoma"/>
          <w:kern w:val="1"/>
          <w:szCs w:val="28"/>
          <w:lang w:val="uk-UA" w:eastAsia="ru-RU" w:bidi="ru-RU"/>
        </w:rPr>
        <w:t>4</w:t>
      </w:r>
      <w:r w:rsidR="008F226F" w:rsidRPr="000510E0">
        <w:rPr>
          <w:rFonts w:eastAsia="Andale Sans UI" w:cs="Tahoma"/>
          <w:kern w:val="1"/>
          <w:szCs w:val="28"/>
          <w:lang w:val="uk-UA" w:eastAsia="ru-RU" w:bidi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6440" w:rsidRPr="000510E0" w:rsidRDefault="00126440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</w:p>
    <w:p w:rsidR="008F226F" w:rsidRPr="000510E0" w:rsidRDefault="008F226F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</w:p>
    <w:p w:rsidR="00126440" w:rsidRPr="000510E0" w:rsidRDefault="00126440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</w:p>
    <w:p w:rsidR="00126440" w:rsidRPr="000510E0" w:rsidRDefault="00126440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</w:p>
    <w:p w:rsidR="00126440" w:rsidRPr="000510E0" w:rsidRDefault="00126440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</w:p>
    <w:p w:rsidR="00126440" w:rsidRPr="000510E0" w:rsidRDefault="00126440">
      <w:pPr>
        <w:widowControl w:val="0"/>
        <w:ind w:firstLine="735"/>
        <w:jc w:val="both"/>
        <w:rPr>
          <w:rFonts w:eastAsia="Andale Sans UI" w:cs="Tahoma"/>
          <w:kern w:val="1"/>
          <w:sz w:val="4"/>
          <w:szCs w:val="28"/>
          <w:lang w:val="uk-UA" w:eastAsia="ru-RU" w:bidi="ru-RU"/>
        </w:rPr>
      </w:pPr>
    </w:p>
    <w:p w:rsidR="00E33E1F" w:rsidRPr="000917E5" w:rsidRDefault="00933DF5" w:rsidP="005243F3">
      <w:pPr>
        <w:widowControl w:val="0"/>
        <w:spacing w:line="200" w:lineRule="atLeast"/>
        <w:jc w:val="both"/>
        <w:rPr>
          <w:lang w:val="uk-UA"/>
        </w:rPr>
      </w:pPr>
      <w:r w:rsidRPr="000510E0">
        <w:rPr>
          <w:b/>
          <w:bCs/>
          <w:szCs w:val="28"/>
          <w:lang w:val="uk-UA"/>
        </w:rPr>
        <w:t>Міський голова</w:t>
      </w:r>
      <w:r w:rsidRPr="000510E0">
        <w:rPr>
          <w:b/>
          <w:bCs/>
          <w:szCs w:val="28"/>
          <w:lang w:val="uk-UA"/>
        </w:rPr>
        <w:tab/>
      </w:r>
      <w:r w:rsidRPr="000510E0">
        <w:rPr>
          <w:b/>
          <w:bCs/>
          <w:szCs w:val="28"/>
          <w:lang w:val="uk-UA"/>
        </w:rPr>
        <w:tab/>
      </w:r>
      <w:r w:rsidRPr="000510E0">
        <w:rPr>
          <w:b/>
          <w:bCs/>
          <w:szCs w:val="28"/>
          <w:lang w:val="uk-UA"/>
        </w:rPr>
        <w:tab/>
      </w:r>
      <w:r w:rsidRPr="000510E0">
        <w:rPr>
          <w:b/>
          <w:bCs/>
          <w:szCs w:val="28"/>
          <w:lang w:val="uk-UA"/>
        </w:rPr>
        <w:tab/>
        <w:t xml:space="preserve">             </w:t>
      </w:r>
      <w:r w:rsidR="00863C1D" w:rsidRPr="000510E0">
        <w:rPr>
          <w:b/>
          <w:bCs/>
          <w:szCs w:val="28"/>
          <w:lang w:val="uk-UA"/>
        </w:rPr>
        <w:t xml:space="preserve">  </w:t>
      </w:r>
      <w:r w:rsidRPr="000510E0">
        <w:rPr>
          <w:b/>
          <w:bCs/>
          <w:szCs w:val="28"/>
          <w:lang w:val="uk-UA"/>
        </w:rPr>
        <w:t xml:space="preserve">     Богдан СТАНІСЛАВСЬКИЙ</w:t>
      </w:r>
      <w:bookmarkStart w:id="0" w:name="_GoBack"/>
      <w:bookmarkEnd w:id="0"/>
    </w:p>
    <w:sectPr w:rsidR="00E33E1F" w:rsidRPr="000917E5" w:rsidSect="006C3FE1">
      <w:headerReference w:type="default" r:id="rId8"/>
      <w:pgSz w:w="11906" w:h="16838"/>
      <w:pgMar w:top="567" w:right="850" w:bottom="851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E6" w:rsidRDefault="005E0AE6" w:rsidP="00B628EB">
      <w:r>
        <w:separator/>
      </w:r>
    </w:p>
  </w:endnote>
  <w:endnote w:type="continuationSeparator" w:id="0">
    <w:p w:rsidR="005E0AE6" w:rsidRDefault="005E0AE6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E6" w:rsidRDefault="005E0AE6" w:rsidP="00B628EB">
      <w:r>
        <w:separator/>
      </w:r>
    </w:p>
  </w:footnote>
  <w:footnote w:type="continuationSeparator" w:id="0">
    <w:p w:rsidR="005E0AE6" w:rsidRDefault="005E0AE6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05" w:rsidRDefault="00063805">
    <w:pPr>
      <w:pStyle w:val="a7"/>
      <w:jc w:val="center"/>
    </w:pPr>
  </w:p>
  <w:p w:rsidR="00FD33FC" w:rsidRDefault="00FD3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5" w15:restartNumberingAfterBreak="0">
    <w:nsid w:val="007246E4"/>
    <w:multiLevelType w:val="hybridMultilevel"/>
    <w:tmpl w:val="D3EED962"/>
    <w:lvl w:ilvl="0" w:tplc="A7A6142A">
      <w:start w:val="4"/>
      <w:numFmt w:val="bullet"/>
      <w:lvlText w:val="-"/>
      <w:lvlJc w:val="left"/>
      <w:pPr>
        <w:ind w:left="1097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1A7C3BDA"/>
    <w:multiLevelType w:val="hybridMultilevel"/>
    <w:tmpl w:val="CCB8683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5"/>
    <w:rsid w:val="000139F2"/>
    <w:rsid w:val="00030F89"/>
    <w:rsid w:val="00034DA4"/>
    <w:rsid w:val="00047551"/>
    <w:rsid w:val="000510E0"/>
    <w:rsid w:val="0006149E"/>
    <w:rsid w:val="00063805"/>
    <w:rsid w:val="00067076"/>
    <w:rsid w:val="000874C6"/>
    <w:rsid w:val="00090151"/>
    <w:rsid w:val="000A0830"/>
    <w:rsid w:val="000A1050"/>
    <w:rsid w:val="000A17C4"/>
    <w:rsid w:val="000A6484"/>
    <w:rsid w:val="000E13B1"/>
    <w:rsid w:val="00103066"/>
    <w:rsid w:val="00121283"/>
    <w:rsid w:val="00126440"/>
    <w:rsid w:val="001305C8"/>
    <w:rsid w:val="00132B9E"/>
    <w:rsid w:val="0016591E"/>
    <w:rsid w:val="001A1CE3"/>
    <w:rsid w:val="001B660D"/>
    <w:rsid w:val="001C2341"/>
    <w:rsid w:val="001C3C62"/>
    <w:rsid w:val="001D7043"/>
    <w:rsid w:val="001E4FE6"/>
    <w:rsid w:val="00211AD5"/>
    <w:rsid w:val="00242607"/>
    <w:rsid w:val="00252F0A"/>
    <w:rsid w:val="0028573C"/>
    <w:rsid w:val="002A46EA"/>
    <w:rsid w:val="002B3AF9"/>
    <w:rsid w:val="002B7D08"/>
    <w:rsid w:val="002C58E7"/>
    <w:rsid w:val="002C71D6"/>
    <w:rsid w:val="002D6DDB"/>
    <w:rsid w:val="002F2929"/>
    <w:rsid w:val="00315982"/>
    <w:rsid w:val="003364FB"/>
    <w:rsid w:val="00337BF4"/>
    <w:rsid w:val="003725BC"/>
    <w:rsid w:val="003779E2"/>
    <w:rsid w:val="003804B2"/>
    <w:rsid w:val="0039572D"/>
    <w:rsid w:val="003A757A"/>
    <w:rsid w:val="003B394A"/>
    <w:rsid w:val="003B4B8A"/>
    <w:rsid w:val="003C7AE6"/>
    <w:rsid w:val="003D714F"/>
    <w:rsid w:val="003E46D1"/>
    <w:rsid w:val="003F2D0F"/>
    <w:rsid w:val="00415CCF"/>
    <w:rsid w:val="004270E4"/>
    <w:rsid w:val="00435FF5"/>
    <w:rsid w:val="00447441"/>
    <w:rsid w:val="00460EAD"/>
    <w:rsid w:val="00462346"/>
    <w:rsid w:val="00491210"/>
    <w:rsid w:val="004C68FB"/>
    <w:rsid w:val="004E3221"/>
    <w:rsid w:val="004F1B02"/>
    <w:rsid w:val="004F482F"/>
    <w:rsid w:val="0051731F"/>
    <w:rsid w:val="005243F3"/>
    <w:rsid w:val="00535EF5"/>
    <w:rsid w:val="00546FBB"/>
    <w:rsid w:val="0055228B"/>
    <w:rsid w:val="005636D8"/>
    <w:rsid w:val="005B0EF5"/>
    <w:rsid w:val="005C08A7"/>
    <w:rsid w:val="005C0FA7"/>
    <w:rsid w:val="005C3002"/>
    <w:rsid w:val="005D0475"/>
    <w:rsid w:val="005D2288"/>
    <w:rsid w:val="005E0077"/>
    <w:rsid w:val="005E0AE6"/>
    <w:rsid w:val="00600D52"/>
    <w:rsid w:val="00614FD9"/>
    <w:rsid w:val="00636B1E"/>
    <w:rsid w:val="00643DDB"/>
    <w:rsid w:val="00652B58"/>
    <w:rsid w:val="0065421F"/>
    <w:rsid w:val="0066689B"/>
    <w:rsid w:val="006B57A8"/>
    <w:rsid w:val="006C23ED"/>
    <w:rsid w:val="006C3FE1"/>
    <w:rsid w:val="007341B2"/>
    <w:rsid w:val="007345A4"/>
    <w:rsid w:val="00745612"/>
    <w:rsid w:val="00757C78"/>
    <w:rsid w:val="00763F94"/>
    <w:rsid w:val="007876B1"/>
    <w:rsid w:val="007B1546"/>
    <w:rsid w:val="007C3EE6"/>
    <w:rsid w:val="007D54C5"/>
    <w:rsid w:val="00800433"/>
    <w:rsid w:val="00811359"/>
    <w:rsid w:val="00827535"/>
    <w:rsid w:val="00830D05"/>
    <w:rsid w:val="008402E7"/>
    <w:rsid w:val="008476A6"/>
    <w:rsid w:val="00863C1D"/>
    <w:rsid w:val="0088582D"/>
    <w:rsid w:val="008921C6"/>
    <w:rsid w:val="00894345"/>
    <w:rsid w:val="008A24F5"/>
    <w:rsid w:val="008A315C"/>
    <w:rsid w:val="008A7F42"/>
    <w:rsid w:val="008C5872"/>
    <w:rsid w:val="008D338B"/>
    <w:rsid w:val="008E06BD"/>
    <w:rsid w:val="008F226F"/>
    <w:rsid w:val="008F479B"/>
    <w:rsid w:val="008F5FEE"/>
    <w:rsid w:val="0091311B"/>
    <w:rsid w:val="00916136"/>
    <w:rsid w:val="0091734F"/>
    <w:rsid w:val="00931F43"/>
    <w:rsid w:val="0093385C"/>
    <w:rsid w:val="00933DF5"/>
    <w:rsid w:val="00962FB3"/>
    <w:rsid w:val="00971FA3"/>
    <w:rsid w:val="009A4785"/>
    <w:rsid w:val="009A6976"/>
    <w:rsid w:val="009B3D36"/>
    <w:rsid w:val="009D621C"/>
    <w:rsid w:val="009F4F37"/>
    <w:rsid w:val="00A31110"/>
    <w:rsid w:val="00A33E12"/>
    <w:rsid w:val="00A513F3"/>
    <w:rsid w:val="00A51ECE"/>
    <w:rsid w:val="00AA0057"/>
    <w:rsid w:val="00AC5186"/>
    <w:rsid w:val="00AD0DB5"/>
    <w:rsid w:val="00AF3A8C"/>
    <w:rsid w:val="00AF3C33"/>
    <w:rsid w:val="00AF58E7"/>
    <w:rsid w:val="00B10B76"/>
    <w:rsid w:val="00B16ADD"/>
    <w:rsid w:val="00B21AB6"/>
    <w:rsid w:val="00B34612"/>
    <w:rsid w:val="00B5702F"/>
    <w:rsid w:val="00B628EB"/>
    <w:rsid w:val="00B9056B"/>
    <w:rsid w:val="00B95526"/>
    <w:rsid w:val="00BA1434"/>
    <w:rsid w:val="00BC3014"/>
    <w:rsid w:val="00BF3F41"/>
    <w:rsid w:val="00C067D3"/>
    <w:rsid w:val="00C230BE"/>
    <w:rsid w:val="00C27EBF"/>
    <w:rsid w:val="00C408FD"/>
    <w:rsid w:val="00C95E1F"/>
    <w:rsid w:val="00C97343"/>
    <w:rsid w:val="00CA0200"/>
    <w:rsid w:val="00CB54DA"/>
    <w:rsid w:val="00CC2E45"/>
    <w:rsid w:val="00CD683D"/>
    <w:rsid w:val="00D3438A"/>
    <w:rsid w:val="00D57988"/>
    <w:rsid w:val="00D837AD"/>
    <w:rsid w:val="00D90BE0"/>
    <w:rsid w:val="00D944D0"/>
    <w:rsid w:val="00DA0592"/>
    <w:rsid w:val="00DA18C9"/>
    <w:rsid w:val="00DC0899"/>
    <w:rsid w:val="00DF435B"/>
    <w:rsid w:val="00E043EF"/>
    <w:rsid w:val="00E17FC0"/>
    <w:rsid w:val="00E31033"/>
    <w:rsid w:val="00E33E1F"/>
    <w:rsid w:val="00E53E3F"/>
    <w:rsid w:val="00E632F7"/>
    <w:rsid w:val="00E727B3"/>
    <w:rsid w:val="00E85B72"/>
    <w:rsid w:val="00EE2FAE"/>
    <w:rsid w:val="00EF039A"/>
    <w:rsid w:val="00F116B9"/>
    <w:rsid w:val="00F20625"/>
    <w:rsid w:val="00F30172"/>
    <w:rsid w:val="00F50CC6"/>
    <w:rsid w:val="00F56B1C"/>
    <w:rsid w:val="00F7644E"/>
    <w:rsid w:val="00F8125C"/>
    <w:rsid w:val="00F92346"/>
    <w:rsid w:val="00FA7404"/>
    <w:rsid w:val="00FD33FC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FB5651C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6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60EAD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460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0EAD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460EAD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460EAD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460EAD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460EAD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46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460EA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460EAD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460EAD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460EAD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460EAD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460EAD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460EAD"/>
    <w:rPr>
      <w:i/>
      <w:lang w:eastAsia="zh-CN"/>
    </w:rPr>
  </w:style>
  <w:style w:type="character" w:customStyle="1" w:styleId="st42">
    <w:name w:val="st42"/>
    <w:uiPriority w:val="99"/>
    <w:rsid w:val="00460EAD"/>
    <w:rPr>
      <w:color w:val="000000"/>
    </w:rPr>
  </w:style>
  <w:style w:type="paragraph" w:styleId="ae">
    <w:name w:val="No Spacing"/>
    <w:uiPriority w:val="99"/>
    <w:qFormat/>
    <w:rsid w:val="008943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C71D6"/>
    <w:pPr>
      <w:ind w:left="720"/>
      <w:contextualSpacing/>
    </w:pPr>
  </w:style>
  <w:style w:type="character" w:styleId="af0">
    <w:name w:val="Hyperlink"/>
    <w:basedOn w:val="a1"/>
    <w:uiPriority w:val="99"/>
    <w:semiHidden/>
    <w:unhideWhenUsed/>
    <w:rsid w:val="00BF3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Христина Богак</cp:lastModifiedBy>
  <cp:revision>4</cp:revision>
  <cp:lastPrinted>2022-05-27T07:17:00Z</cp:lastPrinted>
  <dcterms:created xsi:type="dcterms:W3CDTF">2022-05-27T05:52:00Z</dcterms:created>
  <dcterms:modified xsi:type="dcterms:W3CDTF">2022-06-02T07:09:00Z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